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6B1EB7">
        <w:t>19</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w:t>
      </w:r>
      <w:r w:rsidR="003150BA">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D01126">
        <w:rPr>
          <w:rFonts w:cs="Arial Unicode MS" w:hint="cs"/>
          <w:b/>
          <w:color w:val="FF0000"/>
          <w:sz w:val="20"/>
          <w:szCs w:val="20"/>
          <w:cs/>
          <w:lang w:val="en-IN" w:eastAsia="en-IN" w:bidi="hi-IN"/>
        </w:rPr>
        <w:t>1</w:t>
      </w:r>
      <w:r w:rsidR="009E448F">
        <w:rPr>
          <w:rFonts w:cs="Arial Unicode MS" w:hint="cs"/>
          <w:b/>
          <w:color w:val="FF0000"/>
          <w:sz w:val="20"/>
          <w:szCs w:val="20"/>
          <w:cs/>
          <w:lang w:val="en-IN" w:eastAsia="en-IN" w:bidi="hi-IN"/>
        </w:rPr>
        <w:t>9</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00486B0E">
        <w:rPr>
          <w:rFonts w:cs="Calibri"/>
          <w:sz w:val="20"/>
          <w:szCs w:val="20"/>
          <w:lang w:val="en-IN" w:eastAsia="en-IN"/>
        </w:rPr>
        <w:t xml:space="preserve">.30 pm </w:t>
      </w:r>
      <w:r w:rsidR="00486B0E">
        <w:rPr>
          <w:rFonts w:ascii="Arial" w:hAnsi="Arial" w:cs="Arial"/>
          <w:bCs/>
          <w:sz w:val="20"/>
          <w:szCs w:val="20"/>
        </w:rPr>
        <w:t xml:space="preserve">at </w:t>
      </w:r>
      <w:r w:rsidR="00486B0E" w:rsidRPr="005A046B">
        <w:rPr>
          <w:rFonts w:ascii="Times New Roman" w:hAnsi="Times New Roman" w:cs="Mangal"/>
          <w:sz w:val="28"/>
          <w:szCs w:val="28"/>
        </w:rPr>
        <w:t>Sector-81</w:t>
      </w:r>
      <w:r w:rsidR="00486B0E">
        <w:rPr>
          <w:rFonts w:ascii="Times New Roman" w:hAnsi="Times New Roman" w:cs="Mangal"/>
          <w:sz w:val="28"/>
          <w:szCs w:val="28"/>
        </w:rPr>
        <w:t xml:space="preserve"> </w:t>
      </w:r>
      <w:r w:rsidR="00486B0E" w:rsidRPr="005A046B">
        <w:rPr>
          <w:rFonts w:ascii="Times New Roman" w:hAnsi="Times New Roman" w:cs="Mangal"/>
          <w:sz w:val="28"/>
          <w:szCs w:val="28"/>
        </w:rPr>
        <w:t xml:space="preserve">(Knowledge City), </w:t>
      </w:r>
      <w:proofErr w:type="spellStart"/>
      <w:r w:rsidR="00486B0E" w:rsidRPr="005A046B">
        <w:rPr>
          <w:rFonts w:ascii="Times New Roman" w:hAnsi="Times New Roman" w:cs="Mangal" w:hint="cs"/>
          <w:sz w:val="28"/>
          <w:szCs w:val="28"/>
        </w:rPr>
        <w:t>Man</w:t>
      </w:r>
      <w:r w:rsidR="00486B0E" w:rsidRPr="005A046B">
        <w:rPr>
          <w:rFonts w:ascii="Times New Roman" w:hAnsi="Times New Roman" w:cs="Mangal"/>
          <w:sz w:val="28"/>
          <w:szCs w:val="28"/>
        </w:rPr>
        <w:t>a</w:t>
      </w:r>
      <w:r w:rsidR="00486B0E" w:rsidRPr="005A046B">
        <w:rPr>
          <w:rFonts w:ascii="Times New Roman" w:hAnsi="Times New Roman" w:cs="Mangal" w:hint="cs"/>
          <w:sz w:val="28"/>
          <w:szCs w:val="28"/>
        </w:rPr>
        <w:t>uli</w:t>
      </w:r>
      <w:proofErr w:type="spellEnd"/>
      <w:r w:rsidR="00486B0E" w:rsidRPr="005A046B">
        <w:rPr>
          <w:rFonts w:ascii="Times New Roman" w:hAnsi="Times New Roman" w:cs="Mangal"/>
          <w:sz w:val="28"/>
          <w:szCs w:val="28"/>
        </w:rPr>
        <w:t xml:space="preserve"> P.O.</w:t>
      </w:r>
      <w:r w:rsidR="00486B0E">
        <w:rPr>
          <w:rFonts w:ascii="Times New Roman" w:hAnsi="Times New Roman" w:cs="Mangal"/>
          <w:sz w:val="28"/>
          <w:szCs w:val="28"/>
        </w:rPr>
        <w:t xml:space="preserve"> </w:t>
      </w:r>
      <w:r w:rsidR="00F842AD">
        <w:rPr>
          <w:rFonts w:ascii="Times New Roman" w:hAnsi="Times New Roman" w:cs="Mangal"/>
          <w:sz w:val="28"/>
          <w:szCs w:val="28"/>
        </w:rPr>
        <w:t>S</w:t>
      </w:r>
      <w:bookmarkStart w:id="0" w:name="_GoBack"/>
      <w:bookmarkEnd w:id="0"/>
      <w:r w:rsidR="00486B0E" w:rsidRPr="005A046B">
        <w:rPr>
          <w:rFonts w:ascii="Times New Roman" w:hAnsi="Times New Roman" w:cs="Mangal"/>
          <w:sz w:val="28"/>
          <w:szCs w:val="28"/>
        </w:rPr>
        <w:t>.A.S. Nagar, Mohali-140306, Punjab, India</w:t>
      </w:r>
      <w:r w:rsidR="00486B0E">
        <w:rPr>
          <w:rFonts w:ascii="Arial" w:hAnsi="Arial" w:cs="Arial"/>
          <w:bCs/>
          <w:sz w:val="20"/>
          <w:szCs w:val="20"/>
        </w:rPr>
        <w:t>.</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6A30EA">
        <w:rPr>
          <w:rFonts w:cs="Arial Unicode MS" w:hint="cs"/>
          <w:b/>
          <w:color w:val="FF0000"/>
          <w:sz w:val="20"/>
          <w:szCs w:val="20"/>
          <w:cs/>
          <w:lang w:val="en-IN" w:eastAsia="en-IN" w:bidi="hi-IN"/>
        </w:rPr>
        <w:t>1</w:t>
      </w:r>
      <w:r w:rsidR="009E448F">
        <w:rPr>
          <w:rFonts w:cs="Arial Unicode MS" w:hint="cs"/>
          <w:b/>
          <w:color w:val="FF0000"/>
          <w:sz w:val="20"/>
          <w:szCs w:val="20"/>
          <w:cs/>
          <w:lang w:val="en-IN" w:eastAsia="en-IN" w:bidi="hi-IN"/>
        </w:rPr>
        <w:t>9</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6B1EB7">
        <w:rPr>
          <w:rFonts w:ascii="Century Gothic" w:hAnsi="Century Gothic"/>
          <w:b/>
          <w:sz w:val="20"/>
          <w:szCs w:val="20"/>
          <w:u w:val="single"/>
        </w:rPr>
        <w:t>19)</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6B1EB7">
        <w:rPr>
          <w:rFonts w:ascii="Century Gothic" w:hAnsi="Century Gothic"/>
          <w:b/>
          <w:sz w:val="20"/>
          <w:szCs w:val="20"/>
          <w:u w:val="single"/>
        </w:rPr>
        <w:t>Ice Flaking Machine</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D01126">
        <w:rPr>
          <w:rFonts w:cs="Arial Unicode MS" w:hint="cs"/>
          <w:b/>
          <w:color w:val="FF0000"/>
          <w:sz w:val="20"/>
          <w:szCs w:val="20"/>
          <w:cs/>
          <w:lang w:val="en-IN" w:eastAsia="en-IN" w:bidi="hi-IN"/>
        </w:rPr>
        <w:t>1</w:t>
      </w:r>
      <w:r w:rsidR="009E448F">
        <w:rPr>
          <w:rFonts w:cs="Arial Unicode MS" w:hint="cs"/>
          <w:b/>
          <w:color w:val="FF0000"/>
          <w:sz w:val="20"/>
          <w:szCs w:val="20"/>
          <w:cs/>
          <w:lang w:val="en-IN" w:eastAsia="en-IN" w:bidi="hi-IN"/>
        </w:rPr>
        <w:t>9</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6591"/>
        <w:gridCol w:w="1841"/>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6B1EB7" w:rsidP="009F4BF7">
            <w:pPr>
              <w:spacing w:after="0" w:line="240" w:lineRule="auto"/>
              <w:rPr>
                <w:b/>
              </w:rPr>
            </w:pPr>
            <w:r>
              <w:rPr>
                <w:rFonts w:ascii="Century Gothic" w:hAnsi="Century Gothic"/>
                <w:b/>
                <w:sz w:val="20"/>
                <w:szCs w:val="20"/>
              </w:rPr>
              <w:t xml:space="preserve">Ice Flaking Machine </w:t>
            </w:r>
          </w:p>
        </w:tc>
        <w:tc>
          <w:tcPr>
            <w:tcW w:w="1345" w:type="dxa"/>
            <w:shd w:val="clear" w:color="auto" w:fill="auto"/>
          </w:tcPr>
          <w:p w:rsidR="009841B3" w:rsidRPr="00056E88" w:rsidRDefault="00930B67" w:rsidP="00930B67">
            <w:pPr>
              <w:spacing w:after="0" w:line="240" w:lineRule="auto"/>
              <w:jc w:val="center"/>
              <w:rPr>
                <w:b/>
              </w:rPr>
            </w:pPr>
            <w:r>
              <w:rPr>
                <w:b/>
                <w:sz w:val="26"/>
              </w:rPr>
              <w:t>One</w:t>
            </w:r>
            <w:r w:rsidR="006A6BC5">
              <w:rPr>
                <w:b/>
                <w:sz w:val="26"/>
              </w:rPr>
              <w:t>(0</w:t>
            </w:r>
            <w:r>
              <w:rPr>
                <w:b/>
                <w:sz w:val="26"/>
              </w:rPr>
              <w:t>1</w:t>
            </w:r>
            <w:r w:rsidR="006A6BC5">
              <w:rPr>
                <w:b/>
                <w:sz w:val="26"/>
              </w:rPr>
              <w:t>)</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71"/>
            </w:tblGrid>
            <w:tr w:rsidR="00930B67" w:rsidTr="00333258">
              <w:trPr>
                <w:trHeight w:val="625"/>
              </w:trPr>
              <w:tc>
                <w:tcPr>
                  <w:tcW w:w="2693"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Production capacity</w:t>
                  </w:r>
                </w:p>
              </w:tc>
              <w:tc>
                <w:tcPr>
                  <w:tcW w:w="6671"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 xml:space="preserve">: Flake ice production capacity of minimum 150 kg or more per </w:t>
                  </w:r>
                </w:p>
                <w:p w:rsidR="00930B67" w:rsidRDefault="00930B67" w:rsidP="00930B67">
                  <w:pPr>
                    <w:rPr>
                      <w:rFonts w:ascii="Times New Roman" w:hAnsi="Times New Roman"/>
                      <w:sz w:val="24"/>
                      <w:szCs w:val="24"/>
                      <w:lang w:val="en-IN"/>
                    </w:rPr>
                  </w:pPr>
                  <w:r>
                    <w:rPr>
                      <w:rFonts w:ascii="Times New Roman" w:hAnsi="Times New Roman"/>
                      <w:sz w:val="24"/>
                      <w:szCs w:val="24"/>
                      <w:lang w:val="en-IN"/>
                    </w:rPr>
                    <w:t>24 h.</w:t>
                  </w:r>
                </w:p>
              </w:tc>
            </w:tr>
            <w:tr w:rsidR="00930B67" w:rsidTr="00333258">
              <w:trPr>
                <w:trHeight w:val="421"/>
              </w:trPr>
              <w:tc>
                <w:tcPr>
                  <w:tcW w:w="2693"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Cooling system</w:t>
                  </w:r>
                </w:p>
              </w:tc>
              <w:tc>
                <w:tcPr>
                  <w:tcW w:w="6671"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 Air cooled cooling system.</w:t>
                  </w:r>
                </w:p>
              </w:tc>
            </w:tr>
            <w:tr w:rsidR="00930B67" w:rsidTr="00333258">
              <w:trPr>
                <w:trHeight w:val="708"/>
              </w:trPr>
              <w:tc>
                <w:tcPr>
                  <w:tcW w:w="2693"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 xml:space="preserve">Bin storage </w:t>
                  </w:r>
                </w:p>
              </w:tc>
              <w:tc>
                <w:tcPr>
                  <w:tcW w:w="6671"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 xml:space="preserve">: External ice flake storage bin (modular) of capacity minimum </w:t>
                  </w:r>
                  <w:r w:rsidRPr="000807B1">
                    <w:rPr>
                      <w:rFonts w:ascii="Times New Roman" w:hAnsi="Times New Roman"/>
                      <w:sz w:val="24"/>
                      <w:szCs w:val="24"/>
                      <w:lang w:val="en-IN"/>
                    </w:rPr>
                    <w:t>100</w:t>
                  </w:r>
                  <w:r>
                    <w:rPr>
                      <w:rFonts w:ascii="Times New Roman" w:hAnsi="Times New Roman"/>
                      <w:sz w:val="24"/>
                      <w:szCs w:val="24"/>
                      <w:lang w:val="en-IN"/>
                    </w:rPr>
                    <w:t xml:space="preserve"> kg or more.</w:t>
                  </w:r>
                </w:p>
              </w:tc>
            </w:tr>
            <w:tr w:rsidR="00930B67" w:rsidTr="00333258">
              <w:trPr>
                <w:trHeight w:val="502"/>
              </w:trPr>
              <w:tc>
                <w:tcPr>
                  <w:tcW w:w="2693"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Material of construction</w:t>
                  </w:r>
                </w:p>
              </w:tc>
              <w:tc>
                <w:tcPr>
                  <w:tcW w:w="6671"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 xml:space="preserve">: Fully insulated bin to preserve ice for longer duration. </w:t>
                  </w:r>
                </w:p>
              </w:tc>
            </w:tr>
            <w:tr w:rsidR="00930B67" w:rsidTr="00333258">
              <w:trPr>
                <w:trHeight w:val="626"/>
              </w:trPr>
              <w:tc>
                <w:tcPr>
                  <w:tcW w:w="2693"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lastRenderedPageBreak/>
                    <w:t>Refrigerant type</w:t>
                  </w:r>
                </w:p>
              </w:tc>
              <w:tc>
                <w:tcPr>
                  <w:tcW w:w="6671"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 R 404A</w:t>
                  </w:r>
                </w:p>
              </w:tc>
            </w:tr>
            <w:tr w:rsidR="00930B67" w:rsidTr="00333258">
              <w:trPr>
                <w:trHeight w:val="706"/>
              </w:trPr>
              <w:tc>
                <w:tcPr>
                  <w:tcW w:w="2693"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Other features</w:t>
                  </w:r>
                </w:p>
              </w:tc>
              <w:tc>
                <w:tcPr>
                  <w:tcW w:w="6671"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 xml:space="preserve">: Automatic ON/OFF feature when there is no power or water supply, over load protection and alarm indication. </w:t>
                  </w:r>
                </w:p>
              </w:tc>
            </w:tr>
            <w:tr w:rsidR="00930B67" w:rsidTr="00333258">
              <w:trPr>
                <w:trHeight w:val="435"/>
              </w:trPr>
              <w:tc>
                <w:tcPr>
                  <w:tcW w:w="2693"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Warranty</w:t>
                  </w:r>
                </w:p>
              </w:tc>
              <w:tc>
                <w:tcPr>
                  <w:tcW w:w="6671" w:type="dxa"/>
                </w:tcPr>
                <w:p w:rsidR="00930B67" w:rsidRDefault="00930B67" w:rsidP="00930B67">
                  <w:pPr>
                    <w:rPr>
                      <w:rFonts w:ascii="Times New Roman" w:hAnsi="Times New Roman"/>
                      <w:sz w:val="24"/>
                      <w:szCs w:val="24"/>
                      <w:lang w:val="en-IN"/>
                    </w:rPr>
                  </w:pPr>
                  <w:r>
                    <w:rPr>
                      <w:rFonts w:ascii="Times New Roman" w:hAnsi="Times New Roman"/>
                      <w:sz w:val="24"/>
                      <w:szCs w:val="24"/>
                      <w:lang w:val="en-IN"/>
                    </w:rPr>
                    <w:t>: 3 years</w:t>
                  </w:r>
                </w:p>
              </w:tc>
            </w:tr>
          </w:tbl>
          <w:p w:rsidR="00930B67" w:rsidRPr="00F300BB" w:rsidRDefault="00930B67" w:rsidP="00930B67">
            <w:pPr>
              <w:pStyle w:val="Style2"/>
              <w:kinsoku w:val="0"/>
              <w:autoSpaceDE/>
              <w:autoSpaceDN/>
              <w:spacing w:before="36" w:line="273" w:lineRule="auto"/>
              <w:ind w:left="426"/>
              <w:rPr>
                <w:rStyle w:val="CharacterStyle1"/>
                <w:sz w:val="24"/>
                <w:szCs w:val="24"/>
              </w:rPr>
            </w:pPr>
          </w:p>
          <w:p w:rsidR="009E448F" w:rsidRPr="00CE25AF" w:rsidRDefault="009E448F" w:rsidP="00930B67">
            <w:pPr>
              <w:shd w:val="clear" w:color="auto" w:fill="FFFFFF"/>
              <w:spacing w:after="0"/>
              <w:rPr>
                <w:rFonts w:eastAsia="Times New Roman" w:cstheme="minorHAnsi"/>
                <w:b/>
                <w:bCs/>
                <w:sz w:val="24"/>
                <w:szCs w:val="24"/>
              </w:rPr>
            </w:pPr>
          </w:p>
        </w:tc>
      </w:tr>
    </w:tbl>
    <w:p w:rsidR="00EE7CA8" w:rsidRDefault="00EE7CA8" w:rsidP="00EE7CA8">
      <w:pPr>
        <w:spacing w:after="0" w:line="240" w:lineRule="auto"/>
        <w:ind w:firstLine="720"/>
        <w:jc w:val="both"/>
        <w:rPr>
          <w:b/>
          <w:bCs/>
        </w:rPr>
      </w:pPr>
    </w:p>
    <w:p w:rsidR="00930B67" w:rsidRPr="00160E8A" w:rsidRDefault="00930B67" w:rsidP="00930B67">
      <w:pPr>
        <w:rPr>
          <w:rFonts w:ascii="Times New Roman" w:hAnsi="Times New Roman"/>
          <w:b/>
          <w:sz w:val="24"/>
          <w:szCs w:val="24"/>
        </w:rPr>
      </w:pPr>
      <w:r w:rsidRPr="00160E8A">
        <w:rPr>
          <w:rFonts w:ascii="Times New Roman" w:hAnsi="Times New Roman"/>
          <w:b/>
          <w:sz w:val="24"/>
          <w:szCs w:val="24"/>
        </w:rPr>
        <w:t>General</w:t>
      </w:r>
      <w:r>
        <w:rPr>
          <w:rFonts w:ascii="Times New Roman" w:hAnsi="Times New Roman"/>
          <w:b/>
          <w:sz w:val="24"/>
          <w:szCs w:val="24"/>
        </w:rPr>
        <w:t xml:space="preserve"> conditions</w:t>
      </w:r>
      <w:r w:rsidRPr="00160E8A">
        <w:rPr>
          <w:rFonts w:ascii="Times New Roman" w:hAnsi="Times New Roman"/>
          <w:b/>
          <w:sz w:val="24"/>
          <w:szCs w:val="24"/>
        </w:rPr>
        <w:t>:</w:t>
      </w:r>
    </w:p>
    <w:p w:rsidR="00930B67" w:rsidRPr="00F300BB" w:rsidRDefault="00930B67" w:rsidP="00930B67">
      <w:pPr>
        <w:pStyle w:val="ListParagraph"/>
        <w:numPr>
          <w:ilvl w:val="0"/>
          <w:numId w:val="29"/>
        </w:numPr>
        <w:tabs>
          <w:tab w:val="clear" w:pos="360"/>
        </w:tabs>
        <w:spacing w:after="0"/>
        <w:ind w:left="425" w:hanging="425"/>
        <w:rPr>
          <w:rFonts w:ascii="Times New Roman" w:hAnsi="Times New Roman"/>
          <w:color w:val="000000" w:themeColor="text1"/>
          <w:sz w:val="24"/>
          <w:szCs w:val="24"/>
        </w:rPr>
      </w:pPr>
      <w:r w:rsidRPr="00F300BB">
        <w:rPr>
          <w:rFonts w:ascii="Times New Roman" w:hAnsi="Times New Roman"/>
          <w:color w:val="000000" w:themeColor="text1"/>
          <w:sz w:val="24"/>
          <w:szCs w:val="24"/>
        </w:rPr>
        <w:t xml:space="preserve">The </w:t>
      </w:r>
      <w:r>
        <w:rPr>
          <w:rFonts w:ascii="Times New Roman" w:hAnsi="Times New Roman"/>
          <w:color w:val="000000" w:themeColor="text1"/>
          <w:sz w:val="24"/>
          <w:szCs w:val="24"/>
        </w:rPr>
        <w:t>distributor</w:t>
      </w:r>
      <w:r w:rsidRPr="00F300BB">
        <w:rPr>
          <w:rFonts w:ascii="Times New Roman" w:hAnsi="Times New Roman"/>
          <w:color w:val="000000" w:themeColor="text1"/>
          <w:sz w:val="24"/>
          <w:szCs w:val="24"/>
        </w:rPr>
        <w:t xml:space="preserve"> must provide authorization letter from the manufacturer.</w:t>
      </w:r>
    </w:p>
    <w:p w:rsidR="00930B67" w:rsidRDefault="00930B67" w:rsidP="00930B67">
      <w:pPr>
        <w:pStyle w:val="Style2"/>
        <w:numPr>
          <w:ilvl w:val="0"/>
          <w:numId w:val="29"/>
        </w:numPr>
        <w:tabs>
          <w:tab w:val="clear" w:pos="360"/>
        </w:tabs>
        <w:kinsoku w:val="0"/>
        <w:autoSpaceDE/>
        <w:autoSpaceDN/>
        <w:spacing w:before="36" w:line="273" w:lineRule="auto"/>
        <w:ind w:left="426" w:hanging="426"/>
        <w:rPr>
          <w:rStyle w:val="CharacterStyle1"/>
          <w:color w:val="000000" w:themeColor="text1"/>
          <w:sz w:val="24"/>
          <w:szCs w:val="24"/>
        </w:rPr>
      </w:pPr>
      <w:r w:rsidRPr="00F300BB">
        <w:rPr>
          <w:rStyle w:val="CharacterStyle1"/>
          <w:color w:val="000000" w:themeColor="text1"/>
          <w:sz w:val="24"/>
          <w:szCs w:val="24"/>
        </w:rPr>
        <w:t>The system should be stand alone with respect to all functionalities of machine and its accessories</w:t>
      </w:r>
      <w:r>
        <w:rPr>
          <w:rStyle w:val="CharacterStyle1"/>
          <w:color w:val="000000" w:themeColor="text1"/>
          <w:sz w:val="24"/>
          <w:szCs w:val="24"/>
        </w:rPr>
        <w:t xml:space="preserve"> and</w:t>
      </w:r>
      <w:r w:rsidRPr="00F300BB">
        <w:rPr>
          <w:rStyle w:val="CharacterStyle1"/>
          <w:color w:val="000000" w:themeColor="text1"/>
          <w:sz w:val="24"/>
          <w:szCs w:val="24"/>
        </w:rPr>
        <w:t xml:space="preserve"> peripherals</w:t>
      </w:r>
      <w:r>
        <w:rPr>
          <w:rStyle w:val="CharacterStyle1"/>
          <w:color w:val="000000" w:themeColor="text1"/>
          <w:sz w:val="24"/>
          <w:szCs w:val="24"/>
        </w:rPr>
        <w:t xml:space="preserve"> such as </w:t>
      </w:r>
      <w:r w:rsidRPr="003754F0">
        <w:rPr>
          <w:rStyle w:val="CharacterStyle1"/>
          <w:b/>
          <w:bCs/>
          <w:color w:val="000000" w:themeColor="text1"/>
          <w:sz w:val="24"/>
          <w:szCs w:val="24"/>
        </w:rPr>
        <w:t>ice scoop and cleaning kit</w:t>
      </w:r>
      <w:r>
        <w:rPr>
          <w:rStyle w:val="CharacterStyle1"/>
          <w:color w:val="000000" w:themeColor="text1"/>
          <w:sz w:val="24"/>
          <w:szCs w:val="24"/>
        </w:rPr>
        <w:t>.</w:t>
      </w:r>
    </w:p>
    <w:p w:rsidR="00930B67" w:rsidRDefault="00930B67" w:rsidP="00930B67">
      <w:pPr>
        <w:pStyle w:val="Style2"/>
        <w:numPr>
          <w:ilvl w:val="0"/>
          <w:numId w:val="29"/>
        </w:numPr>
        <w:tabs>
          <w:tab w:val="clear" w:pos="360"/>
        </w:tabs>
        <w:kinsoku w:val="0"/>
        <w:autoSpaceDE/>
        <w:autoSpaceDN/>
        <w:spacing w:before="36" w:line="273" w:lineRule="auto"/>
        <w:ind w:left="426" w:hanging="426"/>
        <w:rPr>
          <w:rStyle w:val="CharacterStyle1"/>
          <w:color w:val="000000" w:themeColor="text1"/>
          <w:sz w:val="24"/>
          <w:szCs w:val="24"/>
        </w:rPr>
      </w:pPr>
      <w:r>
        <w:rPr>
          <w:rStyle w:val="CharacterStyle1"/>
          <w:color w:val="000000" w:themeColor="text1"/>
          <w:sz w:val="24"/>
          <w:szCs w:val="24"/>
        </w:rPr>
        <w:t>The manufacturing firm should have ISO/CE certification.</w:t>
      </w:r>
    </w:p>
    <w:p w:rsidR="00930B67" w:rsidRPr="00257638" w:rsidRDefault="00930B67" w:rsidP="00930B67">
      <w:pPr>
        <w:pStyle w:val="Style2"/>
        <w:numPr>
          <w:ilvl w:val="0"/>
          <w:numId w:val="29"/>
        </w:numPr>
        <w:tabs>
          <w:tab w:val="clear" w:pos="360"/>
        </w:tabs>
        <w:kinsoku w:val="0"/>
        <w:autoSpaceDE/>
        <w:autoSpaceDN/>
        <w:spacing w:before="36" w:line="273" w:lineRule="auto"/>
        <w:ind w:left="426" w:hanging="426"/>
        <w:rPr>
          <w:rStyle w:val="CharacterStyle1"/>
          <w:color w:val="000000" w:themeColor="text1"/>
          <w:sz w:val="24"/>
          <w:szCs w:val="24"/>
        </w:rPr>
      </w:pPr>
      <w:r w:rsidRPr="00257638">
        <w:rPr>
          <w:rStyle w:val="CharacterStyle1"/>
          <w:color w:val="000000" w:themeColor="text1"/>
          <w:sz w:val="24"/>
          <w:szCs w:val="24"/>
        </w:rPr>
        <w:t>The distributor should have servicing capability in Chandigarh or New Delhi area.</w:t>
      </w:r>
    </w:p>
    <w:p w:rsidR="00930B67" w:rsidRPr="00F300BB" w:rsidRDefault="00930B67" w:rsidP="00930B67">
      <w:pPr>
        <w:pStyle w:val="Style2"/>
        <w:numPr>
          <w:ilvl w:val="0"/>
          <w:numId w:val="29"/>
        </w:numPr>
        <w:tabs>
          <w:tab w:val="clear" w:pos="360"/>
        </w:tabs>
        <w:kinsoku w:val="0"/>
        <w:autoSpaceDE/>
        <w:autoSpaceDN/>
        <w:spacing w:before="36" w:line="273" w:lineRule="auto"/>
        <w:ind w:left="426" w:hanging="426"/>
        <w:jc w:val="both"/>
        <w:rPr>
          <w:rStyle w:val="CharacterStyle1"/>
          <w:color w:val="000000" w:themeColor="text1"/>
          <w:sz w:val="24"/>
          <w:szCs w:val="24"/>
        </w:rPr>
      </w:pPr>
      <w:r>
        <w:rPr>
          <w:rStyle w:val="CharacterStyle1"/>
          <w:color w:val="000000" w:themeColor="text1"/>
          <w:sz w:val="24"/>
          <w:szCs w:val="24"/>
        </w:rPr>
        <w:t>The authorized distributor must provide a list of installations</w:t>
      </w:r>
      <w:r w:rsidRPr="00F300BB">
        <w:rPr>
          <w:rStyle w:val="CharacterStyle1"/>
          <w:color w:val="000000" w:themeColor="text1"/>
          <w:sz w:val="24"/>
          <w:szCs w:val="24"/>
        </w:rPr>
        <w:t xml:space="preserve"> in India (particularly Govt. of India R&amp; D organizations) and a copy of at least </w:t>
      </w:r>
      <w:r>
        <w:rPr>
          <w:rStyle w:val="CharacterStyle1"/>
          <w:color w:val="000000" w:themeColor="text1"/>
          <w:sz w:val="24"/>
          <w:szCs w:val="24"/>
        </w:rPr>
        <w:t xml:space="preserve">3 </w:t>
      </w:r>
      <w:r w:rsidRPr="00F300BB">
        <w:rPr>
          <w:rStyle w:val="CharacterStyle1"/>
          <w:color w:val="000000" w:themeColor="text1"/>
          <w:sz w:val="24"/>
          <w:szCs w:val="24"/>
        </w:rPr>
        <w:t xml:space="preserve">latest purchase orders of the </w:t>
      </w:r>
      <w:r>
        <w:rPr>
          <w:rStyle w:val="CharacterStyle1"/>
          <w:color w:val="000000" w:themeColor="text1"/>
          <w:sz w:val="24"/>
          <w:szCs w:val="24"/>
        </w:rPr>
        <w:t>same/</w:t>
      </w:r>
      <w:r w:rsidRPr="00F300BB">
        <w:rPr>
          <w:rStyle w:val="CharacterStyle1"/>
          <w:color w:val="000000" w:themeColor="text1"/>
          <w:sz w:val="24"/>
          <w:szCs w:val="24"/>
        </w:rPr>
        <w:t>similar model.</w:t>
      </w:r>
    </w:p>
    <w:p w:rsidR="00930B67" w:rsidRPr="009128A2" w:rsidRDefault="00930B67" w:rsidP="00930B67">
      <w:pPr>
        <w:pStyle w:val="Style2"/>
        <w:numPr>
          <w:ilvl w:val="0"/>
          <w:numId w:val="29"/>
        </w:numPr>
        <w:tabs>
          <w:tab w:val="clear" w:pos="360"/>
        </w:tabs>
        <w:kinsoku w:val="0"/>
        <w:autoSpaceDE/>
        <w:autoSpaceDN/>
        <w:spacing w:before="36" w:line="273" w:lineRule="auto"/>
        <w:ind w:left="426" w:hanging="426"/>
        <w:rPr>
          <w:rStyle w:val="CharacterStyle1"/>
          <w:color w:val="000000" w:themeColor="text1"/>
          <w:sz w:val="24"/>
          <w:szCs w:val="24"/>
        </w:rPr>
      </w:pPr>
      <w:r w:rsidRPr="00F300BB">
        <w:rPr>
          <w:rStyle w:val="CharacterStyle1"/>
          <w:color w:val="000000" w:themeColor="text1"/>
          <w:sz w:val="24"/>
          <w:szCs w:val="24"/>
        </w:rPr>
        <w:t>The system should be suited to Indian system of electrical inputs (220</w:t>
      </w:r>
      <w:r>
        <w:rPr>
          <w:rStyle w:val="CharacterStyle1"/>
          <w:color w:val="000000" w:themeColor="text1"/>
          <w:sz w:val="24"/>
          <w:szCs w:val="24"/>
        </w:rPr>
        <w:t>-240</w:t>
      </w:r>
      <w:r w:rsidRPr="00F300BB">
        <w:rPr>
          <w:rStyle w:val="CharacterStyle1"/>
          <w:color w:val="000000" w:themeColor="text1"/>
          <w:sz w:val="24"/>
          <w:szCs w:val="24"/>
        </w:rPr>
        <w:t>V/50</w:t>
      </w:r>
      <w:r>
        <w:rPr>
          <w:rStyle w:val="CharacterStyle1"/>
          <w:color w:val="000000" w:themeColor="text1"/>
          <w:sz w:val="24"/>
          <w:szCs w:val="24"/>
        </w:rPr>
        <w:t xml:space="preserve"> </w:t>
      </w:r>
      <w:r w:rsidRPr="00F300BB">
        <w:rPr>
          <w:rStyle w:val="CharacterStyle1"/>
          <w:color w:val="000000" w:themeColor="text1"/>
          <w:sz w:val="24"/>
          <w:szCs w:val="24"/>
        </w:rPr>
        <w:t>Hz).</w:t>
      </w:r>
    </w:p>
    <w:p w:rsidR="00930B67" w:rsidRDefault="00930B67" w:rsidP="00EE7CA8">
      <w:pPr>
        <w:spacing w:after="0" w:line="240" w:lineRule="auto"/>
        <w:ind w:firstLine="720"/>
        <w:jc w:val="both"/>
        <w:rPr>
          <w:b/>
          <w:bCs/>
        </w:rPr>
      </w:pPr>
    </w:p>
    <w:p w:rsidR="00EE7CA8" w:rsidRPr="00734F4A" w:rsidRDefault="00EE7CA8" w:rsidP="00930B67">
      <w:pPr>
        <w:spacing w:after="0" w:line="240" w:lineRule="auto"/>
        <w:ind w:left="426"/>
        <w:jc w:val="both"/>
        <w:rPr>
          <w:b/>
          <w:bCs/>
        </w:rPr>
      </w:pPr>
      <w:r w:rsidRPr="00734F4A">
        <w:rPr>
          <w:b/>
          <w:bCs/>
        </w:rPr>
        <w:t xml:space="preserve">Failing in compliance </w:t>
      </w:r>
      <w:r w:rsidR="00930B67">
        <w:rPr>
          <w:b/>
          <w:bCs/>
        </w:rPr>
        <w:t xml:space="preserve">the specification and general conditions </w:t>
      </w:r>
      <w:r w:rsidRPr="00734F4A">
        <w:rPr>
          <w:b/>
          <w:bCs/>
        </w:rPr>
        <w:t>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930B67">
        <w:rPr>
          <w:rFonts w:ascii="Arial" w:hAnsi="Arial" w:cs="Arial"/>
          <w:bCs/>
          <w:color w:val="FF0000"/>
          <w:sz w:val="20"/>
          <w:szCs w:val="20"/>
          <w:lang w:val="en-US"/>
        </w:rPr>
        <w:t>12000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BA5869">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submitted on</w:t>
      </w:r>
      <w:r w:rsidR="008B211D">
        <w:rPr>
          <w:rFonts w:ascii="Arial" w:hAnsi="Arial" w:cs="Arial"/>
          <w:bCs/>
          <w:sz w:val="20"/>
          <w:szCs w:val="20"/>
          <w:lang w:val="en-US"/>
        </w:rPr>
        <w:t xml:space="preserve"> </w:t>
      </w:r>
      <w:r w:rsidR="00BA6E5E">
        <w:rPr>
          <w:rFonts w:ascii="Arial" w:hAnsi="Arial" w:cs="Arial"/>
          <w:b/>
          <w:i/>
          <w:color w:val="FF0000"/>
          <w:sz w:val="20"/>
          <w:szCs w:val="20"/>
          <w:u w:val="single"/>
        </w:rPr>
        <w:t>1</w:t>
      </w:r>
      <w:r w:rsidR="009E448F">
        <w:rPr>
          <w:rFonts w:ascii="Arial" w:hAnsi="Arial" w:cs="Arial"/>
          <w:b/>
          <w:i/>
          <w:color w:val="FF0000"/>
          <w:sz w:val="20"/>
          <w:szCs w:val="20"/>
          <w:u w:val="single"/>
        </w:rPr>
        <w:t>9</w:t>
      </w:r>
      <w:r w:rsidR="005E068F">
        <w:rPr>
          <w:rFonts w:ascii="Arial" w:hAnsi="Arial" w:cs="Arial"/>
          <w:b/>
          <w:i/>
          <w:color w:val="FF0000"/>
          <w:sz w:val="20"/>
          <w:szCs w:val="20"/>
          <w:u w:val="single"/>
        </w:rPr>
        <w:t>.05.2017</w:t>
      </w:r>
      <w:r w:rsidR="008B211D">
        <w:rPr>
          <w:rFonts w:ascii="Arial" w:hAnsi="Arial" w:cs="Arial"/>
          <w:b/>
          <w:i/>
          <w:color w:val="FF0000"/>
          <w:sz w:val="20"/>
          <w:szCs w:val="20"/>
          <w:u w:val="single"/>
        </w:rPr>
        <w:t xml:space="preserve"> </w:t>
      </w:r>
      <w:r w:rsidR="00CB1D73">
        <w:rPr>
          <w:rFonts w:ascii="Arial" w:hAnsi="Arial" w:cs="Arial"/>
          <w:bCs/>
          <w:sz w:val="20"/>
          <w:szCs w:val="20"/>
          <w:lang w:val="en-US"/>
        </w:rPr>
        <w:t>at 2.30 pm.</w:t>
      </w:r>
      <w:r w:rsidRPr="006F4052">
        <w:rPr>
          <w:rFonts w:ascii="Arial" w:hAnsi="Arial" w:cs="Arial"/>
          <w:bCs/>
          <w:sz w:val="20"/>
          <w:szCs w:val="20"/>
          <w:lang w:val="en-US"/>
        </w:rPr>
        <w:t xml:space="preserve"> The Technical Bid will be opened on the same day </w:t>
      </w:r>
      <w:proofErr w:type="spellStart"/>
      <w:proofErr w:type="gramStart"/>
      <w:r w:rsidR="00CB1D73">
        <w:rPr>
          <w:rFonts w:ascii="Arial" w:hAnsi="Arial" w:cs="Arial"/>
          <w:bCs/>
          <w:sz w:val="20"/>
          <w:szCs w:val="20"/>
          <w:lang w:val="en-US"/>
        </w:rPr>
        <w:t>i.e</w:t>
      </w:r>
      <w:proofErr w:type="spellEnd"/>
      <w:r w:rsidR="00CB1D73">
        <w:rPr>
          <w:rFonts w:ascii="Arial" w:hAnsi="Arial" w:cs="Arial"/>
          <w:bCs/>
          <w:sz w:val="20"/>
          <w:szCs w:val="20"/>
          <w:lang w:val="en-US"/>
        </w:rPr>
        <w:t xml:space="preserve"> </w:t>
      </w:r>
      <w:r w:rsidR="005A3315">
        <w:rPr>
          <w:rFonts w:ascii="Arial" w:hAnsi="Arial" w:cs="Arial"/>
          <w:bCs/>
          <w:sz w:val="20"/>
          <w:szCs w:val="20"/>
          <w:lang w:val="en-US"/>
        </w:rPr>
        <w:t xml:space="preserve"> </w:t>
      </w:r>
      <w:r w:rsidR="005E068F">
        <w:rPr>
          <w:rFonts w:ascii="Arial" w:hAnsi="Arial" w:cs="Arial"/>
          <w:b/>
          <w:i/>
          <w:color w:val="FF0000"/>
          <w:sz w:val="20"/>
          <w:szCs w:val="20"/>
          <w:u w:val="single"/>
        </w:rPr>
        <w:t>1</w:t>
      </w:r>
      <w:r w:rsidR="009E448F">
        <w:rPr>
          <w:rFonts w:ascii="Arial" w:hAnsi="Arial" w:cs="Arial"/>
          <w:b/>
          <w:i/>
          <w:color w:val="FF0000"/>
          <w:sz w:val="20"/>
          <w:szCs w:val="20"/>
          <w:u w:val="single"/>
        </w:rPr>
        <w:t>9</w:t>
      </w:r>
      <w:r w:rsidR="005E068F">
        <w:rPr>
          <w:rFonts w:ascii="Arial" w:hAnsi="Arial" w:cs="Arial"/>
          <w:b/>
          <w:i/>
          <w:color w:val="FF0000"/>
          <w:sz w:val="20"/>
          <w:szCs w:val="20"/>
          <w:u w:val="single"/>
        </w:rPr>
        <w:t>.05</w:t>
      </w:r>
      <w:r w:rsidR="008B211D">
        <w:rPr>
          <w:rFonts w:ascii="Arial" w:hAnsi="Arial" w:cs="Arial"/>
          <w:b/>
          <w:i/>
          <w:color w:val="FF0000"/>
          <w:sz w:val="20"/>
          <w:szCs w:val="20"/>
          <w:u w:val="single"/>
        </w:rPr>
        <w:t>.2017</w:t>
      </w:r>
      <w:proofErr w:type="gramEnd"/>
      <w:r w:rsidR="00CB1D73">
        <w:rPr>
          <w:rFonts w:ascii="Arial" w:hAnsi="Arial" w:cs="Arial"/>
          <w:bCs/>
          <w:sz w:val="20"/>
          <w:szCs w:val="20"/>
          <w:lang w:val="en-US"/>
        </w:rPr>
        <w:t xml:space="preserve">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00962FEF" w:rsidRPr="00962FEF">
        <w:rPr>
          <w:rFonts w:ascii="Arial" w:hAnsi="Arial" w:cs="Arial"/>
          <w:b/>
          <w:sz w:val="20"/>
          <w:szCs w:val="20"/>
          <w:u w:val="single"/>
        </w:rPr>
        <w:t>“Q</w:t>
      </w:r>
      <w:r w:rsidR="00692FAF">
        <w:rPr>
          <w:rFonts w:ascii="Arial" w:hAnsi="Arial" w:cs="Arial"/>
          <w:b/>
          <w:sz w:val="20"/>
          <w:szCs w:val="20"/>
          <w:u w:val="single"/>
        </w:rPr>
        <w:t xml:space="preserve">uotation against Tender </w:t>
      </w:r>
      <w:r w:rsidR="00FE4A5F">
        <w:rPr>
          <w:rFonts w:ascii="Century Gothic" w:hAnsi="Century Gothic"/>
          <w:b/>
          <w:sz w:val="20"/>
          <w:szCs w:val="20"/>
          <w:u w:val="single"/>
        </w:rPr>
        <w:t>CIAB/1(19</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7B7C49">
        <w:rPr>
          <w:rFonts w:ascii="Century Gothic" w:hAnsi="Century Gothic"/>
          <w:b/>
          <w:sz w:val="20"/>
          <w:szCs w:val="20"/>
          <w:u w:val="single"/>
        </w:rPr>
        <w:t>“</w:t>
      </w:r>
      <w:r w:rsidR="007B7C49" w:rsidRPr="005B768D">
        <w:rPr>
          <w:rFonts w:ascii="Century Gothic" w:hAnsi="Century Gothic"/>
          <w:b/>
          <w:sz w:val="20"/>
          <w:szCs w:val="20"/>
          <w:u w:val="single"/>
        </w:rPr>
        <w:t>for</w:t>
      </w:r>
      <w:r w:rsidR="007B7C49">
        <w:rPr>
          <w:rFonts w:ascii="Century Gothic" w:hAnsi="Century Gothic"/>
          <w:b/>
          <w:sz w:val="20"/>
          <w:szCs w:val="20"/>
          <w:u w:val="single"/>
        </w:rPr>
        <w:t xml:space="preserve"> supply of </w:t>
      </w:r>
      <w:r w:rsidR="00FE4A5F">
        <w:rPr>
          <w:rFonts w:ascii="Century Gothic" w:hAnsi="Century Gothic"/>
          <w:b/>
          <w:sz w:val="20"/>
          <w:szCs w:val="20"/>
          <w:u w:val="single"/>
        </w:rPr>
        <w:t>Ice Flaking Machine</w:t>
      </w:r>
      <w:r w:rsidR="00A877D8">
        <w:rPr>
          <w:rFonts w:ascii="Century Gothic" w:hAnsi="Century Gothic"/>
          <w:b/>
          <w:sz w:val="20"/>
          <w:szCs w:val="20"/>
          <w:u w:val="single"/>
        </w:rPr>
        <w:t>”</w:t>
      </w:r>
      <w:r w:rsidR="00962FEF" w:rsidRPr="00962FEF">
        <w:rPr>
          <w:rFonts w:ascii="Arial" w:hAnsi="Arial" w:cs="Arial"/>
          <w:b/>
          <w:sz w:val="20"/>
          <w:szCs w:val="20"/>
        </w:rPr>
        <w:t xml:space="preserve"> on </w:t>
      </w:r>
      <w:r w:rsidR="00EE62C0">
        <w:rPr>
          <w:rFonts w:ascii="Arial" w:hAnsi="Arial" w:cs="Arial"/>
          <w:b/>
          <w:sz w:val="20"/>
          <w:szCs w:val="20"/>
        </w:rPr>
        <w:t xml:space="preserve">  </w:t>
      </w:r>
      <w:r w:rsidR="005E068F">
        <w:rPr>
          <w:rFonts w:ascii="Arial" w:hAnsi="Arial" w:cs="Arial"/>
          <w:b/>
          <w:i/>
          <w:color w:val="FF0000"/>
          <w:sz w:val="20"/>
          <w:szCs w:val="20"/>
          <w:u w:val="single"/>
        </w:rPr>
        <w:t>1</w:t>
      </w:r>
      <w:r w:rsidR="009E448F">
        <w:rPr>
          <w:rFonts w:ascii="Arial" w:hAnsi="Arial" w:cs="Arial"/>
          <w:b/>
          <w:i/>
          <w:color w:val="FF0000"/>
          <w:sz w:val="20"/>
          <w:szCs w:val="20"/>
          <w:u w:val="single"/>
        </w:rPr>
        <w:t>9</w:t>
      </w:r>
      <w:r w:rsidR="005E068F">
        <w:rPr>
          <w:rFonts w:ascii="Arial" w:hAnsi="Arial" w:cs="Arial"/>
          <w:b/>
          <w:i/>
          <w:color w:val="FF0000"/>
          <w:sz w:val="20"/>
          <w:szCs w:val="20"/>
          <w:u w:val="single"/>
        </w:rPr>
        <w:t>.05</w:t>
      </w:r>
      <w:r w:rsidR="008B211D">
        <w:rPr>
          <w:rFonts w:ascii="Arial" w:hAnsi="Arial" w:cs="Arial"/>
          <w:b/>
          <w:i/>
          <w:color w:val="FF0000"/>
          <w:sz w:val="20"/>
          <w:szCs w:val="20"/>
          <w:u w:val="single"/>
        </w:rPr>
        <w:t>.2017</w:t>
      </w:r>
      <w:r w:rsidR="00962FEF" w:rsidRPr="00962FE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6B1EB7">
        <w:rPr>
          <w:rFonts w:ascii="Century Gothic" w:hAnsi="Century Gothic"/>
          <w:b/>
          <w:sz w:val="20"/>
          <w:szCs w:val="20"/>
          <w:u w:val="single"/>
        </w:rPr>
        <w:t>19</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21.04.17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6B1EB7">
        <w:rPr>
          <w:rFonts w:ascii="Century Gothic" w:hAnsi="Century Gothic"/>
          <w:b/>
          <w:sz w:val="20"/>
          <w:szCs w:val="20"/>
          <w:u w:val="single"/>
        </w:rPr>
        <w:t>19</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692FAF">
        <w:rPr>
          <w:b/>
          <w:sz w:val="20"/>
          <w:szCs w:val="20"/>
          <w:lang w:val="en-US"/>
        </w:rPr>
        <w:t>21.04.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BA" w:rsidRDefault="00C506BA">
      <w:pPr>
        <w:spacing w:after="0" w:line="240" w:lineRule="auto"/>
      </w:pPr>
      <w:r>
        <w:separator/>
      </w:r>
    </w:p>
  </w:endnote>
  <w:endnote w:type="continuationSeparator" w:id="0">
    <w:p w:rsidR="00C506BA" w:rsidRDefault="00C5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1416A" w:rsidRPr="00DD5BA3" w:rsidRDefault="00C1416A" w:rsidP="00C1416A">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sidR="004F2518">
      <w:rPr>
        <w:b/>
      </w:rPr>
      <w:t>5221411</w:t>
    </w:r>
    <w:r w:rsidRPr="00DD5BA3">
      <w:rPr>
        <w:b/>
      </w:rPr>
      <w:t xml:space="preserve">, </w:t>
    </w:r>
    <w:r w:rsidR="004F2518">
      <w:rPr>
        <w:b/>
      </w:rPr>
      <w:t>5221465</w:t>
    </w:r>
    <w:r w:rsidRPr="00DD5BA3">
      <w:rPr>
        <w:b/>
      </w:rPr>
      <w:t xml:space="preserve"> </w:t>
    </w:r>
  </w:p>
  <w:p w:rsidR="00C1416A" w:rsidRPr="00DD5BA3" w:rsidRDefault="00C1416A" w:rsidP="00C1416A">
    <w:pPr>
      <w:pStyle w:val="Footer"/>
      <w:rPr>
        <w:b/>
      </w:rPr>
    </w:pPr>
    <w:r w:rsidRPr="00DD5BA3">
      <w:rPr>
        <w:b/>
      </w:rPr>
      <w:t xml:space="preserve">                                                                           </w:t>
    </w:r>
    <w:r w:rsidR="004F2518">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BA" w:rsidRDefault="00C506BA">
      <w:pPr>
        <w:spacing w:after="0" w:line="240" w:lineRule="auto"/>
      </w:pPr>
      <w:r>
        <w:separator/>
      </w:r>
    </w:p>
  </w:footnote>
  <w:footnote w:type="continuationSeparator" w:id="0">
    <w:p w:rsidR="00C506BA" w:rsidRDefault="00C5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4F2518" w:rsidRPr="00DD5BA3" w:rsidRDefault="004F2518" w:rsidP="004F2518">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4F2518" w:rsidRPr="00DD5BA3" w:rsidRDefault="004F2518" w:rsidP="004F2518">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4F2518" w:rsidRPr="005A046B" w:rsidRDefault="004F2518" w:rsidP="004F2518">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4F2518" w:rsidRPr="005A046B" w:rsidRDefault="004F2518" w:rsidP="004F2518">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4F2518" w:rsidRPr="00DD5BA3" w:rsidRDefault="004F2518" w:rsidP="004F2518">
                          <w:pPr>
                            <w:pStyle w:val="Header"/>
                            <w:spacing w:line="276" w:lineRule="auto"/>
                            <w:jc w:val="center"/>
                            <w:rPr>
                              <w:rFonts w:ascii="Arial" w:hAnsi="Arial" w:cs="Arial"/>
                              <w:b/>
                              <w:sz w:val="20"/>
                            </w:rPr>
                          </w:pPr>
                        </w:p>
                        <w:p w:rsidR="004F2518" w:rsidRDefault="004F2518" w:rsidP="004F2518">
                          <w:pPr>
                            <w:pStyle w:val="Header"/>
                            <w:spacing w:line="276" w:lineRule="auto"/>
                            <w:jc w:val="center"/>
                            <w:rPr>
                              <w:rFonts w:ascii="Arial" w:hAnsi="Arial" w:cs="Arial"/>
                              <w:b/>
                              <w:color w:val="92D050"/>
                              <w:sz w:val="20"/>
                            </w:rPr>
                          </w:pPr>
                        </w:p>
                        <w:p w:rsidR="004F2518" w:rsidRDefault="004F2518" w:rsidP="004F2518">
                          <w:pPr>
                            <w:pStyle w:val="Header"/>
                            <w:spacing w:line="276" w:lineRule="auto"/>
                            <w:jc w:val="center"/>
                            <w:rPr>
                              <w:rFonts w:ascii="Arial" w:hAnsi="Arial" w:cs="Arial"/>
                              <w:b/>
                              <w:color w:val="92D050"/>
                              <w:sz w:val="20"/>
                            </w:rPr>
                          </w:pPr>
                        </w:p>
                        <w:p w:rsidR="004F2518" w:rsidRPr="00826ABB" w:rsidRDefault="004F2518" w:rsidP="004F2518">
                          <w:pPr>
                            <w:pStyle w:val="Header"/>
                            <w:spacing w:line="276" w:lineRule="auto"/>
                            <w:jc w:val="center"/>
                            <w:rPr>
                              <w:rFonts w:ascii="Arial" w:hAnsi="Arial" w:cs="Arial"/>
                              <w:b/>
                              <w:color w:val="92D050"/>
                              <w:sz w:val="20"/>
                            </w:rPr>
                          </w:pP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4F2518" w:rsidRPr="00DD5BA3" w:rsidRDefault="004F2518" w:rsidP="004F2518">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4F2518" w:rsidRPr="00DD5BA3" w:rsidRDefault="004F2518" w:rsidP="004F2518">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4F2518" w:rsidRPr="005A046B" w:rsidRDefault="004F2518" w:rsidP="004F2518">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4F2518" w:rsidRPr="005A046B" w:rsidRDefault="004F2518" w:rsidP="004F2518">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4F2518" w:rsidRPr="00DD5BA3" w:rsidRDefault="004F2518" w:rsidP="004F2518">
                    <w:pPr>
                      <w:pStyle w:val="Header"/>
                      <w:spacing w:line="276" w:lineRule="auto"/>
                      <w:jc w:val="center"/>
                      <w:rPr>
                        <w:rFonts w:ascii="Arial" w:hAnsi="Arial" w:cs="Arial"/>
                        <w:b/>
                        <w:sz w:val="20"/>
                      </w:rPr>
                    </w:pPr>
                  </w:p>
                  <w:p w:rsidR="004F2518" w:rsidRDefault="004F2518" w:rsidP="004F2518">
                    <w:pPr>
                      <w:pStyle w:val="Header"/>
                      <w:spacing w:line="276" w:lineRule="auto"/>
                      <w:jc w:val="center"/>
                      <w:rPr>
                        <w:rFonts w:ascii="Arial" w:hAnsi="Arial" w:cs="Arial"/>
                        <w:b/>
                        <w:color w:val="92D050"/>
                        <w:sz w:val="20"/>
                      </w:rPr>
                    </w:pPr>
                  </w:p>
                  <w:p w:rsidR="004F2518" w:rsidRDefault="004F2518" w:rsidP="004F2518">
                    <w:pPr>
                      <w:pStyle w:val="Header"/>
                      <w:spacing w:line="276" w:lineRule="auto"/>
                      <w:jc w:val="center"/>
                      <w:rPr>
                        <w:rFonts w:ascii="Arial" w:hAnsi="Arial" w:cs="Arial"/>
                        <w:b/>
                        <w:color w:val="92D050"/>
                        <w:sz w:val="20"/>
                      </w:rPr>
                    </w:pPr>
                  </w:p>
                  <w:p w:rsidR="004F2518" w:rsidRPr="00826ABB" w:rsidRDefault="004F2518" w:rsidP="004F2518">
                    <w:pPr>
                      <w:pStyle w:val="Header"/>
                      <w:spacing w:line="276" w:lineRule="auto"/>
                      <w:jc w:val="center"/>
                      <w:rPr>
                        <w:rFonts w:ascii="Arial" w:hAnsi="Arial" w:cs="Arial"/>
                        <w:b/>
                        <w:color w:val="92D050"/>
                        <w:sz w:val="20"/>
                      </w:rPr>
                    </w:pP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2"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1"/>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3"/>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2"/>
  </w:num>
  <w:num w:numId="31">
    <w:abstractNumId w:val="27"/>
  </w:num>
  <w:num w:numId="32">
    <w:abstractNumId w:val="6"/>
  </w:num>
  <w:num w:numId="33">
    <w:abstractNumId w:val="12"/>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6E88"/>
    <w:rsid w:val="00076453"/>
    <w:rsid w:val="00084654"/>
    <w:rsid w:val="00090AEA"/>
    <w:rsid w:val="000A25D3"/>
    <w:rsid w:val="000B14BC"/>
    <w:rsid w:val="000E12AB"/>
    <w:rsid w:val="0012470E"/>
    <w:rsid w:val="001365F5"/>
    <w:rsid w:val="00146A61"/>
    <w:rsid w:val="00147FA3"/>
    <w:rsid w:val="001529A7"/>
    <w:rsid w:val="00163BA4"/>
    <w:rsid w:val="001862D2"/>
    <w:rsid w:val="00192D96"/>
    <w:rsid w:val="001B673D"/>
    <w:rsid w:val="001C0A77"/>
    <w:rsid w:val="001C6C0C"/>
    <w:rsid w:val="001D5845"/>
    <w:rsid w:val="001D5C94"/>
    <w:rsid w:val="00210301"/>
    <w:rsid w:val="00217DC2"/>
    <w:rsid w:val="00230F2A"/>
    <w:rsid w:val="00235B48"/>
    <w:rsid w:val="00290C73"/>
    <w:rsid w:val="002A06C5"/>
    <w:rsid w:val="002A4FDB"/>
    <w:rsid w:val="002D470E"/>
    <w:rsid w:val="002E0B17"/>
    <w:rsid w:val="002E4932"/>
    <w:rsid w:val="002F1093"/>
    <w:rsid w:val="00307E9E"/>
    <w:rsid w:val="003150BA"/>
    <w:rsid w:val="00323E0A"/>
    <w:rsid w:val="00332110"/>
    <w:rsid w:val="003429C5"/>
    <w:rsid w:val="0038081A"/>
    <w:rsid w:val="003A0D67"/>
    <w:rsid w:val="003B588D"/>
    <w:rsid w:val="003E36BA"/>
    <w:rsid w:val="003E7D5E"/>
    <w:rsid w:val="003F0832"/>
    <w:rsid w:val="00415118"/>
    <w:rsid w:val="00415950"/>
    <w:rsid w:val="00433A41"/>
    <w:rsid w:val="00457981"/>
    <w:rsid w:val="00486B0E"/>
    <w:rsid w:val="004A1B1B"/>
    <w:rsid w:val="004E77A2"/>
    <w:rsid w:val="004F2518"/>
    <w:rsid w:val="004F79F9"/>
    <w:rsid w:val="00516552"/>
    <w:rsid w:val="00547186"/>
    <w:rsid w:val="00552CE9"/>
    <w:rsid w:val="00555485"/>
    <w:rsid w:val="00561D4C"/>
    <w:rsid w:val="005A083E"/>
    <w:rsid w:val="005A3315"/>
    <w:rsid w:val="005C35FA"/>
    <w:rsid w:val="005C7BB0"/>
    <w:rsid w:val="005D7BFF"/>
    <w:rsid w:val="005E068F"/>
    <w:rsid w:val="005E50B0"/>
    <w:rsid w:val="00614F34"/>
    <w:rsid w:val="00663BAF"/>
    <w:rsid w:val="00692FAF"/>
    <w:rsid w:val="006A30EA"/>
    <w:rsid w:val="006A3F0F"/>
    <w:rsid w:val="006A6BC5"/>
    <w:rsid w:val="006B1EB7"/>
    <w:rsid w:val="006F4052"/>
    <w:rsid w:val="00705050"/>
    <w:rsid w:val="007154DC"/>
    <w:rsid w:val="00757A46"/>
    <w:rsid w:val="007616F5"/>
    <w:rsid w:val="0076196A"/>
    <w:rsid w:val="00776048"/>
    <w:rsid w:val="00794C0A"/>
    <w:rsid w:val="007B055C"/>
    <w:rsid w:val="007B7C49"/>
    <w:rsid w:val="007E40B6"/>
    <w:rsid w:val="00800007"/>
    <w:rsid w:val="0080429C"/>
    <w:rsid w:val="0080538A"/>
    <w:rsid w:val="00807834"/>
    <w:rsid w:val="00812115"/>
    <w:rsid w:val="00816489"/>
    <w:rsid w:val="0082649A"/>
    <w:rsid w:val="008452AC"/>
    <w:rsid w:val="00854BD0"/>
    <w:rsid w:val="0085582D"/>
    <w:rsid w:val="008577B0"/>
    <w:rsid w:val="00861328"/>
    <w:rsid w:val="00884E30"/>
    <w:rsid w:val="00894C2F"/>
    <w:rsid w:val="008A687C"/>
    <w:rsid w:val="008B02AB"/>
    <w:rsid w:val="008B1F64"/>
    <w:rsid w:val="008B211D"/>
    <w:rsid w:val="008C7155"/>
    <w:rsid w:val="008D0DC6"/>
    <w:rsid w:val="00930016"/>
    <w:rsid w:val="00930B67"/>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D74"/>
    <w:rsid w:val="00A86808"/>
    <w:rsid w:val="00A877D8"/>
    <w:rsid w:val="00AA27EE"/>
    <w:rsid w:val="00AA30DA"/>
    <w:rsid w:val="00AC1FA4"/>
    <w:rsid w:val="00AD4420"/>
    <w:rsid w:val="00AD4BC9"/>
    <w:rsid w:val="00AD7B55"/>
    <w:rsid w:val="00AE1C00"/>
    <w:rsid w:val="00AF718A"/>
    <w:rsid w:val="00B1300E"/>
    <w:rsid w:val="00B13AEB"/>
    <w:rsid w:val="00B437D6"/>
    <w:rsid w:val="00B51794"/>
    <w:rsid w:val="00B56D30"/>
    <w:rsid w:val="00B73BF3"/>
    <w:rsid w:val="00B8268B"/>
    <w:rsid w:val="00B8366F"/>
    <w:rsid w:val="00B859DA"/>
    <w:rsid w:val="00BA3384"/>
    <w:rsid w:val="00BA576A"/>
    <w:rsid w:val="00BA5869"/>
    <w:rsid w:val="00BA6E5E"/>
    <w:rsid w:val="00BC02E4"/>
    <w:rsid w:val="00BD3597"/>
    <w:rsid w:val="00BE32F5"/>
    <w:rsid w:val="00C1017E"/>
    <w:rsid w:val="00C110ED"/>
    <w:rsid w:val="00C11A90"/>
    <w:rsid w:val="00C1416A"/>
    <w:rsid w:val="00C36841"/>
    <w:rsid w:val="00C506BA"/>
    <w:rsid w:val="00CA6BDD"/>
    <w:rsid w:val="00CB1D73"/>
    <w:rsid w:val="00CE25AF"/>
    <w:rsid w:val="00CE6331"/>
    <w:rsid w:val="00CF0711"/>
    <w:rsid w:val="00CF2500"/>
    <w:rsid w:val="00D01126"/>
    <w:rsid w:val="00D01754"/>
    <w:rsid w:val="00D20451"/>
    <w:rsid w:val="00D27DD7"/>
    <w:rsid w:val="00D7317D"/>
    <w:rsid w:val="00D73662"/>
    <w:rsid w:val="00D7410C"/>
    <w:rsid w:val="00D76A0F"/>
    <w:rsid w:val="00D80D40"/>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703F"/>
    <w:rsid w:val="00F15749"/>
    <w:rsid w:val="00F17225"/>
    <w:rsid w:val="00F1744A"/>
    <w:rsid w:val="00F70BC1"/>
    <w:rsid w:val="00F842AD"/>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7102B"/>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D8A5F-13E2-4389-86D9-937E492C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4</cp:revision>
  <cp:lastPrinted>2017-04-25T04:16:00Z</cp:lastPrinted>
  <dcterms:created xsi:type="dcterms:W3CDTF">2017-04-25T05:54:00Z</dcterms:created>
  <dcterms:modified xsi:type="dcterms:W3CDTF">2017-04-27T06:02:00Z</dcterms:modified>
</cp:coreProperties>
</file>